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Documenti contabili per il primo colloquio</w:t>
      </w:r>
    </w:p>
    <w:p>
      <w:r>
        <w:t>Questi documenti ci aiutano a ottenere una visione d’insieme della vostra contabilità.</w:t>
      </w:r>
    </w:p>
    <w:p>
      <w:r>
        <w:rPr>
          <w:sz w:val="16"/>
        </w:rPr>
        <w:t>Raccogliete soltanto i documenti disponibili e pertinenti. La lista serve a raccogliere informazioni e non contiene valutazioni giuridiche o fiscali.</w:t>
      </w:r>
    </w:p>
    <w:p>
      <w:pPr>
        <w:pStyle w:val="Heading2"/>
      </w:pPr>
      <w:r>
        <w:t>Impresa e quadro generale</w:t>
      </w:r>
    </w:p>
    <w:p>
      <w:pPr>
        <w:keepLines/>
        <w:ind w:left="40"/>
      </w:pPr>
      <w:r>
        <w:t>☐  Breve descrizione dell’attività e delle domande aperte</w:t>
      </w:r>
    </w:p>
    <w:p>
      <w:pPr>
        <w:keepLines/>
        <w:ind w:left="40"/>
      </w:pPr>
      <w:r>
        <w:t>☐  Ultimo conto annuale disponibile o analisi attuali</w:t>
      </w:r>
    </w:p>
    <w:p>
      <w:pPr>
        <w:keepLines/>
        <w:ind w:left="40"/>
      </w:pPr>
      <w:r>
        <w:t>☐  Piano dei conti esistente e software contabile utilizzato</w:t>
      </w:r>
    </w:p>
    <w:p>
      <w:pPr>
        <w:pStyle w:val="Heading2"/>
      </w:pPr>
      <w:r>
        <w:t>Giustificativi e pagamenti</w:t>
      </w:r>
    </w:p>
    <w:p>
      <w:pPr>
        <w:keepLines/>
        <w:ind w:left="40"/>
      </w:pPr>
      <w:r>
        <w:t>☐  Fatture emesse e crediti verso clienti aperti</w:t>
      </w:r>
    </w:p>
    <w:p>
      <w:pPr>
        <w:keepLines/>
        <w:ind w:left="40"/>
      </w:pPr>
      <w:r>
        <w:t>☐  Fatture dei fornitori e debiti ancora aperti</w:t>
      </w:r>
    </w:p>
    <w:p>
      <w:pPr>
        <w:keepLines/>
        <w:ind w:left="40"/>
      </w:pPr>
      <w:r>
        <w:t>☐  Estratti bancari e delle carte per il periodo concordato</w:t>
      </w:r>
    </w:p>
    <w:p>
      <w:pPr>
        <w:pStyle w:val="Heading2"/>
      </w:pPr>
      <w:r>
        <w:t>Altri documenti secondo necessità</w:t>
      </w:r>
    </w:p>
    <w:p>
      <w:pPr>
        <w:keepLines/>
        <w:ind w:left="40"/>
      </w:pPr>
      <w:r>
        <w:t>☐  Libro di cassa e giustificativi se utilizzate contanti</w:t>
      </w:r>
    </w:p>
    <w:p>
      <w:pPr>
        <w:keepLines/>
        <w:ind w:left="40"/>
      </w:pPr>
      <w:r>
        <w:t>☐  Conteggi IVA e corrispondenza esistenti, se disponibili</w:t>
      </w:r>
    </w:p>
    <w:p>
      <w:pPr>
        <w:keepLines/>
        <w:ind w:left="40"/>
      </w:pPr>
      <w:r>
        <w:t>☐  Riepiloghi salariali e documenti delle assicurazioni sociali se avete personale</w:t>
      </w:r>
    </w:p>
    <w:p>
      <w:pPr>
        <w:keepLines/>
        <w:ind w:left="40"/>
      </w:pPr>
      <w:r>
        <w:t>☐  Elenco dei beni d’investimento e dei prestiti aziendali o contratti di leasing</w:t>
      </w:r>
    </w:p>
    <w:p>
      <w:pPr>
        <w:pStyle w:val="Heading2"/>
      </w:pPr>
      <w:r>
        <w:t>Passi successivi</w:t>
      </w:r>
    </w:p>
    <w:p>
      <w:r>
        <w:t>Spuntate i documenti disponibili. Annotate le domande e concordate un colloquio con Verumo. Possiamo individuare insieme i documenti mancanti.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Aggiornamento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contabili per il primo colloquio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