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Dokumentet kontabël për takimin e parë</w:t>
      </w:r>
    </w:p>
    <w:p>
      <w:r>
        <w:t>Këto dokumente na ndihmojnë të krijojmë një pasqyrë të kontabilitetit tuaj.</w:t>
      </w:r>
    </w:p>
    <w:p>
      <w:r>
        <w:rPr>
          <w:sz w:val="16"/>
        </w:rPr>
        <w:t>Mblidhni vetëm dokumentet e disponueshme dhe të rëndësishme. Lista shërben për mbledhje informacioni dhe nuk përmban vlerësim juridik apo tatimor.</w:t>
      </w:r>
    </w:p>
    <w:p>
      <w:pPr>
        <w:pStyle w:val="Heading2"/>
      </w:pPr>
      <w:r>
        <w:t>Ndërmarrja dhe pasqyra e përgjithshme</w:t>
      </w:r>
    </w:p>
    <w:p>
      <w:pPr>
        <w:keepLines/>
        <w:ind w:left="40"/>
      </w:pPr>
      <w:r>
        <w:t>☐  Përshkrim i shkurtër i veprimtarisë dhe i pyetjeve tuaja</w:t>
      </w:r>
    </w:p>
    <w:p>
      <w:pPr>
        <w:keepLines/>
        <w:ind w:left="40"/>
      </w:pPr>
      <w:r>
        <w:t>☐  Pasqyrat e fundit vjetore të disponueshme ose raportet aktuale</w:t>
      </w:r>
    </w:p>
    <w:p>
      <w:pPr>
        <w:keepLines/>
        <w:ind w:left="40"/>
      </w:pPr>
      <w:r>
        <w:t>☐  Plani ekzistues i llogarive dhe programi kontabël që përdorni</w:t>
      </w:r>
    </w:p>
    <w:p>
      <w:pPr>
        <w:pStyle w:val="Heading2"/>
      </w:pPr>
      <w:r>
        <w:t>Dokumentet dhe pagesat</w:t>
      </w:r>
    </w:p>
    <w:p>
      <w:pPr>
        <w:keepLines/>
        <w:ind w:left="40"/>
      </w:pPr>
      <w:r>
        <w:t>☐  Faturat e lëshuara dhe shumat e papaguara nga klientët</w:t>
      </w:r>
    </w:p>
    <w:p>
      <w:pPr>
        <w:keepLines/>
        <w:ind w:left="40"/>
      </w:pPr>
      <w:r>
        <w:t>☐  Faturat e furnitorëve dhe detyrimet ende të hapura</w:t>
      </w:r>
    </w:p>
    <w:p>
      <w:pPr>
        <w:keepLines/>
        <w:ind w:left="40"/>
      </w:pPr>
      <w:r>
        <w:t>☐  Pasqyrat bankare dhe të kartave për periudhën e dakordësuar</w:t>
      </w:r>
    </w:p>
    <w:p>
      <w:pPr>
        <w:pStyle w:val="Heading2"/>
      </w:pPr>
      <w:r>
        <w:t>Dokumente të tjera sipas nevojës</w:t>
      </w:r>
    </w:p>
    <w:p>
      <w:pPr>
        <w:keepLines/>
        <w:ind w:left="40"/>
      </w:pPr>
      <w:r>
        <w:t>☐  Libri i arkës dhe dëftesat nëse përdorni para të gatshme</w:t>
      </w:r>
    </w:p>
    <w:p>
      <w:pPr>
        <w:keepLines/>
        <w:ind w:left="40"/>
      </w:pPr>
      <w:r>
        <w:t>☐  Deklarimet ekzistuese të TVSH-së dhe korrespondenca, nëse disponohen</w:t>
      </w:r>
    </w:p>
    <w:p>
      <w:pPr>
        <w:keepLines/>
        <w:ind w:left="40"/>
      </w:pPr>
      <w:r>
        <w:t>☐  Përmbledhjet e pagave dhe dokumentet e sigurimeve shoqërore nëse keni personel</w:t>
      </w:r>
    </w:p>
    <w:p>
      <w:pPr>
        <w:keepLines/>
        <w:ind w:left="40"/>
      </w:pPr>
      <w:r>
        <w:t>☐  Lista e aktiveve afatgjata të disponueshme dhe e huave të biznesit ose kontratave të lizingut</w:t>
      </w:r>
    </w:p>
    <w:p>
      <w:pPr>
        <w:pStyle w:val="Heading2"/>
      </w:pPr>
      <w:r>
        <w:t>Hapat e mëtejshëm</w:t>
      </w:r>
    </w:p>
    <w:p>
      <w:r>
        <w:t>Shënoni dokumentet që keni. Shkruani pyetjet tuaja dhe caktoni një takim me Verumo. Dokumentet që mungojnë mund t’i identifikojmë së bashku.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Gjendja më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Dokumentet kontabël për takimin e parë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